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9A" w:rsidRPr="00CB12FE" w:rsidRDefault="0081039A" w:rsidP="0081039A">
      <w:pPr>
        <w:jc w:val="center"/>
        <w:rPr>
          <w:rFonts w:ascii="Times New Roman" w:hAnsi="Times New Roman"/>
          <w:b/>
        </w:rPr>
      </w:pPr>
      <w:r w:rsidRPr="00CB12FE">
        <w:rPr>
          <w:rFonts w:ascii="Times New Roman" w:hAnsi="Times New Roman"/>
          <w:b/>
        </w:rPr>
        <w:t xml:space="preserve">Договор </w:t>
      </w:r>
      <w:r w:rsidR="00487D2B" w:rsidRPr="00CB12FE">
        <w:rPr>
          <w:rFonts w:ascii="Times New Roman" w:hAnsi="Times New Roman"/>
          <w:b/>
        </w:rPr>
        <w:t>не</w:t>
      </w:r>
      <w:r w:rsidRPr="00CB12FE">
        <w:rPr>
          <w:rFonts w:ascii="Times New Roman" w:hAnsi="Times New Roman"/>
          <w:b/>
        </w:rPr>
        <w:t>исключительной лицензии</w:t>
      </w:r>
    </w:p>
    <w:p w:rsidR="0081039A" w:rsidRPr="00CB12FE" w:rsidRDefault="0081039A" w:rsidP="0081039A">
      <w:pPr>
        <w:jc w:val="center"/>
        <w:rPr>
          <w:rFonts w:ascii="Times New Roman" w:hAnsi="Times New Roman"/>
          <w:b/>
        </w:rPr>
      </w:pPr>
    </w:p>
    <w:p w:rsidR="0081039A" w:rsidRPr="00CB12FE" w:rsidRDefault="0081039A" w:rsidP="0081039A">
      <w:pPr>
        <w:tabs>
          <w:tab w:val="left" w:pos="6660"/>
        </w:tabs>
        <w:rPr>
          <w:rFonts w:ascii="Times New Roman" w:hAnsi="Times New Roman"/>
        </w:rPr>
      </w:pPr>
      <w:r w:rsidRPr="00CB12FE">
        <w:rPr>
          <w:rFonts w:ascii="Times New Roman" w:hAnsi="Times New Roman"/>
        </w:rPr>
        <w:t xml:space="preserve">г. Минск                                                                                        </w:t>
      </w:r>
      <w:r w:rsidR="00B36B8B" w:rsidRPr="00CB12FE">
        <w:rPr>
          <w:rFonts w:ascii="Times New Roman" w:hAnsi="Times New Roman"/>
        </w:rPr>
        <w:t xml:space="preserve">  </w:t>
      </w:r>
      <w:r w:rsidR="00CB12FE">
        <w:rPr>
          <w:rFonts w:ascii="Times New Roman" w:hAnsi="Times New Roman"/>
        </w:rPr>
        <w:t xml:space="preserve">                   </w:t>
      </w:r>
      <w:r w:rsidR="00593A6E">
        <w:rPr>
          <w:rFonts w:ascii="Times New Roman" w:hAnsi="Times New Roman"/>
        </w:rPr>
        <w:t xml:space="preserve">       </w:t>
      </w:r>
      <w:proofErr w:type="gramStart"/>
      <w:r w:rsidR="00593A6E">
        <w:rPr>
          <w:rFonts w:ascii="Times New Roman" w:hAnsi="Times New Roman"/>
        </w:rPr>
        <w:t xml:space="preserve">  </w:t>
      </w:r>
      <w:r w:rsidR="008830B4">
        <w:rPr>
          <w:rFonts w:ascii="Times New Roman" w:hAnsi="Times New Roman"/>
        </w:rPr>
        <w:t>”</w:t>
      </w:r>
      <w:proofErr w:type="gramEnd"/>
      <w:r w:rsidR="008830B4">
        <w:rPr>
          <w:rFonts w:ascii="Times New Roman" w:hAnsi="Times New Roman"/>
        </w:rPr>
        <w:t>__</w:t>
      </w:r>
      <w:r w:rsidRPr="00CB12FE">
        <w:rPr>
          <w:rFonts w:ascii="Times New Roman" w:hAnsi="Times New Roman"/>
        </w:rPr>
        <w:t xml:space="preserve">“ </w:t>
      </w:r>
      <w:r w:rsidR="008830B4">
        <w:rPr>
          <w:rFonts w:ascii="Times New Roman" w:hAnsi="Times New Roman"/>
        </w:rPr>
        <w:t xml:space="preserve">__________ </w:t>
      </w:r>
      <w:r w:rsidRPr="00CB12FE">
        <w:rPr>
          <w:rFonts w:ascii="Times New Roman" w:hAnsi="Times New Roman"/>
        </w:rPr>
        <w:t>20</w:t>
      </w:r>
      <w:r w:rsidR="000B17CD">
        <w:rPr>
          <w:rFonts w:ascii="Times New Roman" w:hAnsi="Times New Roman"/>
        </w:rPr>
        <w:t>20</w:t>
      </w:r>
      <w:r w:rsidRPr="00CB12FE">
        <w:rPr>
          <w:rFonts w:ascii="Times New Roman" w:hAnsi="Times New Roman"/>
        </w:rPr>
        <w:t xml:space="preserve"> г.</w:t>
      </w:r>
    </w:p>
    <w:p w:rsidR="0081039A" w:rsidRPr="00CB12FE" w:rsidRDefault="0081039A" w:rsidP="0081039A">
      <w:pPr>
        <w:rPr>
          <w:rFonts w:ascii="Times New Roman" w:hAnsi="Times New Roman"/>
        </w:rPr>
      </w:pPr>
    </w:p>
    <w:p w:rsidR="003E254E" w:rsidRPr="002F340E" w:rsidRDefault="003E254E" w:rsidP="003E254E">
      <w:pPr>
        <w:ind w:firstLine="708"/>
        <w:jc w:val="both"/>
        <w:rPr>
          <w:rFonts w:ascii="Times New Roman" w:hAnsi="Times New Roman"/>
          <w:sz w:val="21"/>
          <w:szCs w:val="21"/>
        </w:rPr>
      </w:pPr>
      <w:r w:rsidRPr="002F340E">
        <w:rPr>
          <w:rFonts w:ascii="Times New Roman" w:hAnsi="Times New Roman"/>
          <w:sz w:val="21"/>
          <w:szCs w:val="21"/>
        </w:rPr>
        <w:t xml:space="preserve">Национальный центр правовой информации Республики Беларусь в лице </w:t>
      </w:r>
      <w:proofErr w:type="spellStart"/>
      <w:r w:rsidRPr="002F340E">
        <w:rPr>
          <w:rFonts w:ascii="Times New Roman" w:hAnsi="Times New Roman"/>
          <w:sz w:val="21"/>
          <w:szCs w:val="21"/>
        </w:rPr>
        <w:t>Браусова</w:t>
      </w:r>
      <w:proofErr w:type="spellEnd"/>
      <w:r w:rsidRPr="002F340E">
        <w:rPr>
          <w:rFonts w:ascii="Times New Roman" w:hAnsi="Times New Roman"/>
          <w:sz w:val="21"/>
          <w:szCs w:val="21"/>
        </w:rPr>
        <w:t xml:space="preserve"> Александра Михайловича, действующего на основании доверенности от </w:t>
      </w:r>
      <w:r w:rsidR="00484890" w:rsidRPr="00BB430D">
        <w:rPr>
          <w:rFonts w:ascii="Times New Roman" w:hAnsi="Times New Roman"/>
        </w:rPr>
        <w:t>23.03.2020 № 01-16/56</w:t>
      </w:r>
      <w:r w:rsidRPr="002F340E">
        <w:rPr>
          <w:rFonts w:ascii="Times New Roman" w:hAnsi="Times New Roman"/>
          <w:sz w:val="21"/>
          <w:szCs w:val="21"/>
        </w:rPr>
        <w:t xml:space="preserve">, именуемый в дальнейшем </w:t>
      </w:r>
      <w:r w:rsidRPr="002F340E">
        <w:rPr>
          <w:rFonts w:ascii="Times New Roman" w:hAnsi="Times New Roman"/>
          <w:b/>
          <w:sz w:val="21"/>
          <w:szCs w:val="21"/>
        </w:rPr>
        <w:t xml:space="preserve">Лицензиат, </w:t>
      </w:r>
      <w:r w:rsidR="00100E57">
        <w:rPr>
          <w:rFonts w:ascii="Times New Roman" w:hAnsi="Times New Roman"/>
          <w:sz w:val="21"/>
          <w:szCs w:val="21"/>
        </w:rPr>
        <w:t xml:space="preserve">и </w:t>
      </w:r>
      <w:r w:rsidR="008830B4">
        <w:rPr>
          <w:rFonts w:ascii="Times New Roman" w:hAnsi="Times New Roman"/>
          <w:sz w:val="21"/>
          <w:szCs w:val="21"/>
        </w:rPr>
        <w:t>____________________________________________________</w:t>
      </w:r>
      <w:r w:rsidRPr="002F340E">
        <w:rPr>
          <w:rFonts w:ascii="Times New Roman" w:hAnsi="Times New Roman"/>
          <w:sz w:val="21"/>
          <w:szCs w:val="21"/>
        </w:rPr>
        <w:t>, именуемый(-</w:t>
      </w:r>
      <w:proofErr w:type="spellStart"/>
      <w:r w:rsidRPr="002F340E">
        <w:rPr>
          <w:rFonts w:ascii="Times New Roman" w:hAnsi="Times New Roman"/>
          <w:sz w:val="21"/>
          <w:szCs w:val="21"/>
        </w:rPr>
        <w:t>ая</w:t>
      </w:r>
      <w:proofErr w:type="spellEnd"/>
      <w:r w:rsidRPr="002F340E">
        <w:rPr>
          <w:rFonts w:ascii="Times New Roman" w:hAnsi="Times New Roman"/>
          <w:sz w:val="21"/>
          <w:szCs w:val="21"/>
        </w:rPr>
        <w:t xml:space="preserve">) в дальнейшем </w:t>
      </w:r>
      <w:r w:rsidRPr="002F340E">
        <w:rPr>
          <w:rFonts w:ascii="Times New Roman" w:hAnsi="Times New Roman"/>
          <w:b/>
          <w:sz w:val="21"/>
          <w:szCs w:val="21"/>
        </w:rPr>
        <w:t>Лицензиар</w:t>
      </w:r>
      <w:r w:rsidRPr="002F340E">
        <w:rPr>
          <w:rFonts w:ascii="Times New Roman" w:hAnsi="Times New Roman"/>
          <w:sz w:val="21"/>
          <w:szCs w:val="21"/>
        </w:rPr>
        <w:t xml:space="preserve"> (далее – Стороны), заключили настоящий договор о нижеследующем:</w:t>
      </w:r>
    </w:p>
    <w:p w:rsidR="003E254E" w:rsidRPr="002F340E" w:rsidRDefault="003E254E" w:rsidP="003E254E">
      <w:pPr>
        <w:ind w:firstLine="708"/>
        <w:jc w:val="center"/>
        <w:rPr>
          <w:rFonts w:ascii="Times New Roman" w:hAnsi="Times New Roman"/>
          <w:b/>
          <w:sz w:val="21"/>
          <w:szCs w:val="21"/>
        </w:rPr>
      </w:pPr>
    </w:p>
    <w:p w:rsidR="003E254E" w:rsidRPr="002F340E" w:rsidRDefault="003E254E" w:rsidP="003E254E">
      <w:pPr>
        <w:keepNext/>
        <w:jc w:val="center"/>
        <w:rPr>
          <w:rFonts w:ascii="Times New Roman" w:hAnsi="Times New Roman"/>
          <w:b/>
          <w:sz w:val="21"/>
          <w:szCs w:val="21"/>
        </w:rPr>
      </w:pPr>
      <w:r w:rsidRPr="002F340E">
        <w:rPr>
          <w:rFonts w:ascii="Times New Roman" w:hAnsi="Times New Roman"/>
          <w:b/>
          <w:sz w:val="21"/>
          <w:szCs w:val="21"/>
        </w:rPr>
        <w:t>1. ПРЕДМЕТ ДОГОВОРА</w:t>
      </w:r>
    </w:p>
    <w:p w:rsidR="008830B4" w:rsidRDefault="003E254E" w:rsidP="00017B7D">
      <w:pPr>
        <w:numPr>
          <w:ilvl w:val="1"/>
          <w:numId w:val="3"/>
        </w:numPr>
        <w:tabs>
          <w:tab w:val="left" w:pos="1276"/>
        </w:tabs>
        <w:ind w:left="0" w:firstLine="708"/>
        <w:jc w:val="both"/>
        <w:rPr>
          <w:rFonts w:ascii="Times New Roman" w:hAnsi="Times New Roman"/>
        </w:rPr>
      </w:pPr>
      <w:r w:rsidRPr="00017B7D">
        <w:rPr>
          <w:rFonts w:ascii="Times New Roman" w:hAnsi="Times New Roman"/>
          <w:b/>
          <w:sz w:val="21"/>
          <w:szCs w:val="21"/>
        </w:rPr>
        <w:t>Лицензиар</w:t>
      </w:r>
      <w:r w:rsidRPr="00017B7D">
        <w:rPr>
          <w:rFonts w:ascii="Times New Roman" w:hAnsi="Times New Roman"/>
          <w:sz w:val="21"/>
          <w:szCs w:val="21"/>
        </w:rPr>
        <w:t xml:space="preserve"> передает </w:t>
      </w:r>
      <w:r w:rsidRPr="00017B7D">
        <w:rPr>
          <w:rFonts w:ascii="Times New Roman" w:hAnsi="Times New Roman"/>
          <w:b/>
          <w:sz w:val="21"/>
          <w:szCs w:val="21"/>
        </w:rPr>
        <w:t xml:space="preserve">Лицензиату </w:t>
      </w:r>
      <w:r w:rsidRPr="00017B7D">
        <w:rPr>
          <w:rFonts w:ascii="Times New Roman" w:hAnsi="Times New Roman"/>
          <w:sz w:val="21"/>
          <w:szCs w:val="21"/>
        </w:rPr>
        <w:t>следующее Произведение:</w:t>
      </w:r>
      <w:r w:rsidR="008830B4">
        <w:rPr>
          <w:rFonts w:ascii="Times New Roman" w:hAnsi="Times New Roman"/>
        </w:rPr>
        <w:t xml:space="preserve"> _________________________</w:t>
      </w:r>
    </w:p>
    <w:p w:rsidR="0081039A" w:rsidRPr="00096E74" w:rsidRDefault="008830B4" w:rsidP="008830B4">
      <w:pPr>
        <w:tabs>
          <w:tab w:val="left" w:pos="127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1"/>
          <w:szCs w:val="21"/>
        </w:rPr>
        <w:t>___________________________________________________________________________________________</w:t>
      </w:r>
      <w:r w:rsidR="00100E57" w:rsidRPr="00096E74">
        <w:rPr>
          <w:rFonts w:ascii="Times New Roman" w:hAnsi="Times New Roman"/>
        </w:rPr>
        <w:t>.</w:t>
      </w:r>
    </w:p>
    <w:p w:rsidR="0081039A" w:rsidRPr="00CB12FE" w:rsidRDefault="0081039A" w:rsidP="00017B7D">
      <w:pPr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 w:rsidRPr="00CB12FE">
        <w:rPr>
          <w:rFonts w:ascii="Times New Roman" w:hAnsi="Times New Roman"/>
        </w:rPr>
        <w:t xml:space="preserve">Произведение может быть передано </w:t>
      </w:r>
      <w:r w:rsidRPr="00CB12FE">
        <w:rPr>
          <w:rFonts w:ascii="Times New Roman" w:hAnsi="Times New Roman"/>
          <w:b/>
        </w:rPr>
        <w:t>Лицензиаром</w:t>
      </w:r>
      <w:r w:rsidRPr="00CB12FE">
        <w:rPr>
          <w:rFonts w:ascii="Times New Roman" w:hAnsi="Times New Roman"/>
        </w:rPr>
        <w:t xml:space="preserve"> непосредственно </w:t>
      </w:r>
      <w:r w:rsidRPr="00CB12FE">
        <w:rPr>
          <w:rFonts w:ascii="Times New Roman" w:hAnsi="Times New Roman"/>
          <w:b/>
        </w:rPr>
        <w:t xml:space="preserve">Лицензиату </w:t>
      </w:r>
      <w:r w:rsidRPr="00CB12FE">
        <w:rPr>
          <w:rFonts w:ascii="Times New Roman" w:hAnsi="Times New Roman"/>
        </w:rPr>
        <w:t xml:space="preserve">на бумажном носителе и в электронной форме (по электронной почте по адресу: </w:t>
      </w:r>
      <w:r w:rsidRPr="00CB12FE">
        <w:rPr>
          <w:rFonts w:ascii="Times New Roman" w:hAnsi="Times New Roman"/>
          <w:u w:val="single"/>
        </w:rPr>
        <w:t>journal@ncpi.gov.by</w:t>
      </w:r>
      <w:r w:rsidRPr="00CB12FE">
        <w:rPr>
          <w:rFonts w:ascii="Times New Roman" w:hAnsi="Times New Roman"/>
        </w:rPr>
        <w:t xml:space="preserve">). Произведение передается </w:t>
      </w:r>
      <w:r w:rsidRPr="00CB12FE">
        <w:rPr>
          <w:rFonts w:ascii="Times New Roman" w:hAnsi="Times New Roman"/>
          <w:b/>
        </w:rPr>
        <w:t>Лицензиату</w:t>
      </w:r>
      <w:r w:rsidRPr="00CB12FE">
        <w:rPr>
          <w:rFonts w:ascii="Times New Roman" w:hAnsi="Times New Roman"/>
        </w:rPr>
        <w:t xml:space="preserve"> в соответствии с предъявляемыми </w:t>
      </w:r>
      <w:r w:rsidRPr="00CB12FE">
        <w:rPr>
          <w:rFonts w:ascii="Times New Roman" w:hAnsi="Times New Roman"/>
          <w:b/>
        </w:rPr>
        <w:t>Лицензиатом</w:t>
      </w:r>
      <w:r w:rsidRPr="00CB12FE">
        <w:rPr>
          <w:rFonts w:ascii="Times New Roman" w:hAnsi="Times New Roman"/>
        </w:rPr>
        <w:t xml:space="preserve"> требованиями, которые  размещены для всеобщего публичного сведения на интернет-сайте Национального центра правовой информации Республики Беларусь по адресу: </w:t>
      </w:r>
      <w:hyperlink r:id="rId5" w:history="1">
        <w:r w:rsidRPr="00CB12FE">
          <w:rPr>
            <w:rFonts w:ascii="Times New Roman" w:hAnsi="Times New Roman"/>
            <w:u w:val="single"/>
          </w:rPr>
          <w:t>http://ncpi.gov.by/produkcia/pravo%20by.aspx?section_id=112</w:t>
        </w:r>
      </w:hyperlink>
      <w:r w:rsidRPr="00CB12FE">
        <w:rPr>
          <w:rFonts w:ascii="Times New Roman" w:hAnsi="Times New Roman"/>
        </w:rPr>
        <w:t>.</w:t>
      </w:r>
    </w:p>
    <w:p w:rsidR="0081039A" w:rsidRPr="00CB12FE" w:rsidRDefault="0081039A" w:rsidP="005138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B12FE">
        <w:rPr>
          <w:rFonts w:ascii="Times New Roman" w:hAnsi="Times New Roman"/>
        </w:rPr>
        <w:t xml:space="preserve">Одновременно с его передачей </w:t>
      </w:r>
      <w:r w:rsidRPr="00CB12FE">
        <w:rPr>
          <w:rFonts w:ascii="Times New Roman" w:hAnsi="Times New Roman"/>
          <w:b/>
        </w:rPr>
        <w:t>Лицензиар</w:t>
      </w:r>
      <w:r w:rsidRPr="00CB12FE">
        <w:rPr>
          <w:rFonts w:ascii="Times New Roman" w:hAnsi="Times New Roman"/>
        </w:rPr>
        <w:t xml:space="preserve"> должен сообщить </w:t>
      </w:r>
      <w:r w:rsidRPr="00CB12FE">
        <w:rPr>
          <w:rFonts w:ascii="Times New Roman" w:hAnsi="Times New Roman"/>
          <w:b/>
        </w:rPr>
        <w:t>Лицензиату</w:t>
      </w:r>
      <w:r w:rsidRPr="00CB12FE">
        <w:rPr>
          <w:rFonts w:ascii="Times New Roman" w:hAnsi="Times New Roman"/>
        </w:rPr>
        <w:t xml:space="preserve"> следующие сведения о себе: фамилия, имя, отчество; место работы, занимаемая должность, наличие ученой степени и ученого звания; паспортные данные (номер, кем и когда выдан); место жительства; контактный телефон, адрес электронной почты.</w:t>
      </w:r>
    </w:p>
    <w:p w:rsidR="0081039A" w:rsidRPr="00CB12FE" w:rsidRDefault="0081039A" w:rsidP="00017B7D">
      <w:pPr>
        <w:numPr>
          <w:ilvl w:val="1"/>
          <w:numId w:val="3"/>
        </w:numPr>
        <w:tabs>
          <w:tab w:val="left" w:pos="1134"/>
        </w:tabs>
        <w:ind w:left="0" w:firstLine="708"/>
        <w:jc w:val="both"/>
        <w:rPr>
          <w:rFonts w:ascii="Times New Roman" w:hAnsi="Times New Roman"/>
        </w:rPr>
      </w:pPr>
      <w:r w:rsidRPr="00CB12FE">
        <w:rPr>
          <w:rFonts w:ascii="Times New Roman" w:hAnsi="Times New Roman"/>
          <w:b/>
        </w:rPr>
        <w:t>Лицензиар</w:t>
      </w:r>
      <w:r w:rsidRPr="00CB12FE">
        <w:rPr>
          <w:rFonts w:ascii="Times New Roman" w:hAnsi="Times New Roman"/>
        </w:rPr>
        <w:t xml:space="preserve"> предоставляет </w:t>
      </w:r>
      <w:r w:rsidRPr="00CB12FE">
        <w:rPr>
          <w:rFonts w:ascii="Times New Roman" w:hAnsi="Times New Roman"/>
          <w:b/>
        </w:rPr>
        <w:t xml:space="preserve">Лицензиату </w:t>
      </w:r>
      <w:r w:rsidRPr="00CB12FE">
        <w:rPr>
          <w:rFonts w:ascii="Times New Roman" w:hAnsi="Times New Roman"/>
        </w:rPr>
        <w:t xml:space="preserve">на безвозмездной основе следующие </w:t>
      </w:r>
      <w:r w:rsidR="00B75E4B" w:rsidRPr="00CB12FE">
        <w:rPr>
          <w:rFonts w:ascii="Times New Roman" w:hAnsi="Times New Roman"/>
        </w:rPr>
        <w:t>не</w:t>
      </w:r>
      <w:r w:rsidRPr="00CB12FE">
        <w:rPr>
          <w:rFonts w:ascii="Times New Roman" w:hAnsi="Times New Roman"/>
        </w:rPr>
        <w:t>исключительные имущественные права на использование Произведения (его части и/или целиком), действующие на территории Республики Беларусь и в зарубежных странах:</w:t>
      </w:r>
    </w:p>
    <w:p w:rsidR="0081039A" w:rsidRPr="00CB12FE" w:rsidRDefault="0081039A" w:rsidP="005138C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CB12FE">
        <w:rPr>
          <w:rFonts w:ascii="Times New Roman" w:hAnsi="Times New Roman"/>
        </w:rPr>
        <w:t xml:space="preserve">опубликование Произведения в научно-практическом </w:t>
      </w:r>
      <w:proofErr w:type="gramStart"/>
      <w:r w:rsidRPr="00CB12FE">
        <w:rPr>
          <w:rFonts w:ascii="Times New Roman" w:hAnsi="Times New Roman"/>
        </w:rPr>
        <w:t>журнале ”</w:t>
      </w:r>
      <w:proofErr w:type="gramEnd"/>
      <w:r w:rsidRPr="00CB12FE">
        <w:rPr>
          <w:rFonts w:ascii="Times New Roman" w:hAnsi="Times New Roman"/>
        </w:rPr>
        <w:t>Право.</w:t>
      </w:r>
      <w:r w:rsidRPr="00CB12FE">
        <w:rPr>
          <w:rFonts w:ascii="Times New Roman" w:hAnsi="Times New Roman"/>
          <w:lang w:val="en-US"/>
        </w:rPr>
        <w:t>by</w:t>
      </w:r>
      <w:r w:rsidRPr="00CB12FE">
        <w:rPr>
          <w:rFonts w:ascii="Times New Roman" w:hAnsi="Times New Roman"/>
        </w:rPr>
        <w:t>“;</w:t>
      </w:r>
    </w:p>
    <w:p w:rsidR="0081039A" w:rsidRPr="00CB12FE" w:rsidRDefault="0081039A" w:rsidP="005138CE">
      <w:pPr>
        <w:tabs>
          <w:tab w:val="left" w:pos="1134"/>
        </w:tabs>
        <w:ind w:firstLine="708"/>
        <w:jc w:val="both"/>
        <w:rPr>
          <w:rFonts w:ascii="Times New Roman" w:hAnsi="Times New Roman"/>
        </w:rPr>
      </w:pPr>
      <w:r w:rsidRPr="00CB12FE">
        <w:rPr>
          <w:rFonts w:ascii="Times New Roman" w:hAnsi="Times New Roman"/>
        </w:rPr>
        <w:t xml:space="preserve">размещение Произведения в информационных ресурсах, формируемых </w:t>
      </w:r>
      <w:r w:rsidRPr="00CB12FE">
        <w:rPr>
          <w:rFonts w:ascii="Times New Roman" w:hAnsi="Times New Roman"/>
          <w:b/>
        </w:rPr>
        <w:t>Лицензиатом</w:t>
      </w:r>
      <w:r w:rsidRPr="00CB12FE">
        <w:rPr>
          <w:rFonts w:ascii="Times New Roman" w:hAnsi="Times New Roman"/>
        </w:rPr>
        <w:t>;</w:t>
      </w:r>
    </w:p>
    <w:p w:rsidR="0081039A" w:rsidRPr="00CB12FE" w:rsidRDefault="0081039A" w:rsidP="005138CE">
      <w:pPr>
        <w:tabs>
          <w:tab w:val="left" w:pos="1134"/>
        </w:tabs>
        <w:ind w:firstLine="709"/>
        <w:jc w:val="both"/>
        <w:rPr>
          <w:rFonts w:ascii="Times New Roman" w:hAnsi="Times New Roman"/>
        </w:rPr>
      </w:pPr>
      <w:r w:rsidRPr="00CB12FE">
        <w:rPr>
          <w:rFonts w:ascii="Times New Roman" w:hAnsi="Times New Roman"/>
        </w:rPr>
        <w:t>размещение Произведения в наукометрических базах данных;</w:t>
      </w:r>
    </w:p>
    <w:p w:rsidR="0081039A" w:rsidRPr="00CB12FE" w:rsidRDefault="0081039A" w:rsidP="005138C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</w:rPr>
      </w:pPr>
      <w:r w:rsidRPr="00CB12FE">
        <w:rPr>
          <w:rFonts w:ascii="Times New Roman" w:hAnsi="Times New Roman"/>
        </w:rPr>
        <w:t>воспроизведение Произведения;</w:t>
      </w:r>
    </w:p>
    <w:p w:rsidR="0081039A" w:rsidRPr="00CB12FE" w:rsidRDefault="0081039A" w:rsidP="005138C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</w:rPr>
      </w:pPr>
      <w:r w:rsidRPr="00CB12FE">
        <w:rPr>
          <w:rFonts w:ascii="Times New Roman" w:hAnsi="Times New Roman"/>
        </w:rPr>
        <w:t>распространение Произведения любым способом;</w:t>
      </w:r>
    </w:p>
    <w:p w:rsidR="0081039A" w:rsidRPr="00CB12FE" w:rsidRDefault="0081039A" w:rsidP="005138C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</w:rPr>
      </w:pPr>
      <w:r w:rsidRPr="00CB12FE">
        <w:rPr>
          <w:rFonts w:ascii="Times New Roman" w:hAnsi="Times New Roman"/>
        </w:rPr>
        <w:t>публичный показ оригинала или экземпляра Произведения;</w:t>
      </w:r>
    </w:p>
    <w:p w:rsidR="0081039A" w:rsidRPr="00CB12FE" w:rsidRDefault="0081039A" w:rsidP="005138C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</w:rPr>
      </w:pPr>
      <w:r w:rsidRPr="00CB12FE">
        <w:rPr>
          <w:rFonts w:ascii="Times New Roman" w:hAnsi="Times New Roman"/>
        </w:rPr>
        <w:t>перевод Произведения на другой язык</w:t>
      </w:r>
      <w:r w:rsidR="001D46A7" w:rsidRPr="00CB12FE">
        <w:rPr>
          <w:rFonts w:ascii="Times New Roman" w:hAnsi="Times New Roman"/>
        </w:rPr>
        <w:t xml:space="preserve"> (по согласованию с </w:t>
      </w:r>
      <w:r w:rsidR="001D46A7" w:rsidRPr="00CB12FE">
        <w:rPr>
          <w:rFonts w:ascii="Times New Roman" w:hAnsi="Times New Roman"/>
          <w:b/>
        </w:rPr>
        <w:t>Лицензиаром</w:t>
      </w:r>
      <w:r w:rsidR="001D46A7" w:rsidRPr="00CB12FE">
        <w:rPr>
          <w:rFonts w:ascii="Times New Roman" w:hAnsi="Times New Roman"/>
        </w:rPr>
        <w:t>)</w:t>
      </w:r>
      <w:r w:rsidRPr="00CB12FE">
        <w:rPr>
          <w:rFonts w:ascii="Times New Roman" w:hAnsi="Times New Roman"/>
        </w:rPr>
        <w:t>;</w:t>
      </w:r>
    </w:p>
    <w:p w:rsidR="0081039A" w:rsidRPr="00CB12FE" w:rsidRDefault="0081039A" w:rsidP="005138CE">
      <w:pPr>
        <w:tabs>
          <w:tab w:val="left" w:pos="1134"/>
        </w:tabs>
        <w:ind w:firstLine="708"/>
        <w:jc w:val="both"/>
        <w:rPr>
          <w:rFonts w:ascii="Times New Roman" w:hAnsi="Times New Roman"/>
        </w:rPr>
      </w:pPr>
      <w:r w:rsidRPr="00CB12FE">
        <w:rPr>
          <w:rFonts w:ascii="Times New Roman" w:hAnsi="Times New Roman"/>
        </w:rPr>
        <w:t>сообщение Произведения для всеобщего сведения, в том числе посредством глобальной компьютерной сети Интернет;</w:t>
      </w:r>
    </w:p>
    <w:p w:rsidR="0081039A" w:rsidRPr="00CB12FE" w:rsidRDefault="0081039A" w:rsidP="005138C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</w:rPr>
      </w:pPr>
      <w:r w:rsidRPr="00CB12FE">
        <w:rPr>
          <w:rFonts w:ascii="Times New Roman" w:hAnsi="Times New Roman"/>
        </w:rPr>
        <w:t>переделка (редактирование) или иная переработка</w:t>
      </w:r>
      <w:r w:rsidR="001D46A7" w:rsidRPr="00CB12FE">
        <w:rPr>
          <w:rFonts w:ascii="Times New Roman" w:hAnsi="Times New Roman"/>
        </w:rPr>
        <w:t xml:space="preserve"> Произведения, не </w:t>
      </w:r>
      <w:r w:rsidRPr="00CB12FE">
        <w:rPr>
          <w:rFonts w:ascii="Times New Roman" w:hAnsi="Times New Roman"/>
        </w:rPr>
        <w:t>влекущая изменения его смыслового содержания</w:t>
      </w:r>
      <w:r w:rsidR="001D46A7" w:rsidRPr="00CB12FE">
        <w:rPr>
          <w:rFonts w:ascii="Times New Roman" w:hAnsi="Times New Roman"/>
        </w:rPr>
        <w:t xml:space="preserve"> (по согласованию с </w:t>
      </w:r>
      <w:r w:rsidR="001D46A7" w:rsidRPr="00CB12FE">
        <w:rPr>
          <w:rFonts w:ascii="Times New Roman" w:hAnsi="Times New Roman"/>
          <w:b/>
        </w:rPr>
        <w:t>Лицензиаром</w:t>
      </w:r>
      <w:r w:rsidR="001D46A7" w:rsidRPr="00CB12FE">
        <w:rPr>
          <w:rFonts w:ascii="Times New Roman" w:hAnsi="Times New Roman"/>
        </w:rPr>
        <w:t>)</w:t>
      </w:r>
      <w:r w:rsidRPr="00CB12FE">
        <w:rPr>
          <w:rFonts w:ascii="Times New Roman" w:hAnsi="Times New Roman"/>
        </w:rPr>
        <w:t>;</w:t>
      </w:r>
    </w:p>
    <w:p w:rsidR="0081039A" w:rsidRPr="00CB12FE" w:rsidRDefault="0081039A" w:rsidP="005138CE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outlineLvl w:val="2"/>
        <w:rPr>
          <w:rFonts w:ascii="Times New Roman" w:hAnsi="Times New Roman"/>
        </w:rPr>
      </w:pPr>
      <w:r w:rsidRPr="00CB12FE">
        <w:rPr>
          <w:rFonts w:ascii="Times New Roman" w:hAnsi="Times New Roman"/>
        </w:rPr>
        <w:t>вкл</w:t>
      </w:r>
      <w:r w:rsidR="0047469A" w:rsidRPr="00CB12FE">
        <w:rPr>
          <w:rFonts w:ascii="Times New Roman" w:hAnsi="Times New Roman"/>
        </w:rPr>
        <w:t>ючение в составное произведение</w:t>
      </w:r>
      <w:r w:rsidRPr="00CB12FE">
        <w:rPr>
          <w:rFonts w:ascii="Times New Roman" w:hAnsi="Times New Roman"/>
        </w:rPr>
        <w:t>.</w:t>
      </w:r>
    </w:p>
    <w:p w:rsidR="0081039A" w:rsidRPr="00CB12FE" w:rsidRDefault="0081039A" w:rsidP="005138CE">
      <w:pPr>
        <w:tabs>
          <w:tab w:val="left" w:pos="1134"/>
        </w:tabs>
        <w:ind w:firstLine="708"/>
        <w:jc w:val="both"/>
        <w:rPr>
          <w:rFonts w:ascii="Times New Roman" w:hAnsi="Times New Roman"/>
        </w:rPr>
      </w:pPr>
      <w:r w:rsidRPr="00CB12FE">
        <w:rPr>
          <w:rFonts w:ascii="Times New Roman" w:hAnsi="Times New Roman"/>
        </w:rPr>
        <w:t xml:space="preserve">Указанные права передаются </w:t>
      </w:r>
      <w:r w:rsidRPr="00CB12FE">
        <w:rPr>
          <w:rFonts w:ascii="Times New Roman" w:hAnsi="Times New Roman"/>
          <w:b/>
        </w:rPr>
        <w:t>Лицензиату</w:t>
      </w:r>
      <w:r w:rsidRPr="00CB12FE">
        <w:rPr>
          <w:rFonts w:ascii="Times New Roman" w:hAnsi="Times New Roman"/>
        </w:rPr>
        <w:t xml:space="preserve"> на неопределенный срок.</w:t>
      </w:r>
    </w:p>
    <w:p w:rsidR="0081039A" w:rsidRPr="00CB12FE" w:rsidRDefault="0081039A" w:rsidP="00017B7D">
      <w:pPr>
        <w:pStyle w:val="a3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B12FE">
        <w:rPr>
          <w:rFonts w:ascii="Times New Roman" w:hAnsi="Times New Roman" w:cs="Times New Roman"/>
          <w:b/>
          <w:sz w:val="22"/>
          <w:szCs w:val="22"/>
        </w:rPr>
        <w:t>Лицензиат</w:t>
      </w:r>
      <w:r w:rsidRPr="00CB12FE">
        <w:rPr>
          <w:rFonts w:ascii="Times New Roman" w:hAnsi="Times New Roman" w:cs="Times New Roman"/>
          <w:sz w:val="22"/>
          <w:szCs w:val="22"/>
        </w:rPr>
        <w:t xml:space="preserve"> обязуется использовать Произведение в полном соответствии с условиями настоящего договора.</w:t>
      </w:r>
    </w:p>
    <w:p w:rsidR="0081039A" w:rsidRPr="00CB12FE" w:rsidRDefault="0081039A" w:rsidP="00017B7D">
      <w:pPr>
        <w:pStyle w:val="a3"/>
        <w:numPr>
          <w:ilvl w:val="1"/>
          <w:numId w:val="3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B12FE">
        <w:rPr>
          <w:rFonts w:ascii="Times New Roman" w:hAnsi="Times New Roman" w:cs="Times New Roman"/>
          <w:b/>
          <w:sz w:val="22"/>
          <w:szCs w:val="22"/>
        </w:rPr>
        <w:t xml:space="preserve">Лицензиатом </w:t>
      </w:r>
      <w:r w:rsidRPr="00CB12FE">
        <w:rPr>
          <w:rFonts w:ascii="Times New Roman" w:hAnsi="Times New Roman" w:cs="Times New Roman"/>
          <w:sz w:val="22"/>
          <w:szCs w:val="22"/>
        </w:rPr>
        <w:t>может проводиться проверка Произведе</w:t>
      </w:r>
      <w:r w:rsidR="0025570E">
        <w:rPr>
          <w:rFonts w:ascii="Times New Roman" w:hAnsi="Times New Roman" w:cs="Times New Roman"/>
          <w:sz w:val="22"/>
          <w:szCs w:val="22"/>
        </w:rPr>
        <w:t>ния на наличие заимствований, а </w:t>
      </w:r>
      <w:r w:rsidRPr="00CB12FE">
        <w:rPr>
          <w:rFonts w:ascii="Times New Roman" w:hAnsi="Times New Roman" w:cs="Times New Roman"/>
          <w:sz w:val="22"/>
          <w:szCs w:val="22"/>
        </w:rPr>
        <w:t>также научное рецензирование на предмет уровня научности.</w:t>
      </w:r>
    </w:p>
    <w:p w:rsidR="0081039A" w:rsidRPr="00CB12FE" w:rsidRDefault="0081039A" w:rsidP="0081039A">
      <w:pPr>
        <w:jc w:val="both"/>
        <w:rPr>
          <w:rFonts w:ascii="Times New Roman" w:hAnsi="Times New Roman"/>
          <w:b/>
        </w:rPr>
      </w:pPr>
    </w:p>
    <w:p w:rsidR="0081039A" w:rsidRPr="00CB12FE" w:rsidRDefault="0081039A" w:rsidP="0081039A">
      <w:pPr>
        <w:keepNext/>
        <w:jc w:val="center"/>
        <w:rPr>
          <w:rFonts w:ascii="Times New Roman" w:hAnsi="Times New Roman"/>
          <w:b/>
        </w:rPr>
      </w:pPr>
      <w:r w:rsidRPr="00CB12FE">
        <w:rPr>
          <w:rFonts w:ascii="Times New Roman" w:hAnsi="Times New Roman"/>
          <w:b/>
        </w:rPr>
        <w:t>2. ОТВЕТСТВЕННОСТЬ СТОРОН</w:t>
      </w:r>
    </w:p>
    <w:p w:rsidR="0081039A" w:rsidRPr="00CB12FE" w:rsidRDefault="0081039A" w:rsidP="0081039A">
      <w:pPr>
        <w:ind w:firstLine="708"/>
        <w:jc w:val="both"/>
        <w:rPr>
          <w:rFonts w:ascii="Times New Roman" w:hAnsi="Times New Roman"/>
        </w:rPr>
      </w:pPr>
      <w:r w:rsidRPr="00CB12FE">
        <w:rPr>
          <w:rFonts w:ascii="Times New Roman" w:hAnsi="Times New Roman"/>
        </w:rPr>
        <w:t>2.1. </w:t>
      </w:r>
      <w:r w:rsidRPr="00CB12FE">
        <w:rPr>
          <w:rFonts w:ascii="Times New Roman" w:hAnsi="Times New Roman"/>
          <w:b/>
        </w:rPr>
        <w:t>Лицензиат</w:t>
      </w:r>
      <w:r w:rsidRPr="00CB12FE">
        <w:rPr>
          <w:rFonts w:ascii="Times New Roman" w:hAnsi="Times New Roman"/>
        </w:rPr>
        <w:t xml:space="preserve"> не несет ответственности за содержание подготовленного </w:t>
      </w:r>
      <w:r w:rsidRPr="00CB12FE">
        <w:rPr>
          <w:rFonts w:ascii="Times New Roman" w:hAnsi="Times New Roman"/>
          <w:b/>
        </w:rPr>
        <w:t>Лицензиаром</w:t>
      </w:r>
      <w:r w:rsidRPr="00CB12FE">
        <w:rPr>
          <w:rFonts w:ascii="Times New Roman" w:hAnsi="Times New Roman"/>
        </w:rPr>
        <w:t xml:space="preserve"> Произведения, в том числе за изложенные в нем факты, докумен</w:t>
      </w:r>
      <w:r w:rsidR="0025570E">
        <w:rPr>
          <w:rFonts w:ascii="Times New Roman" w:hAnsi="Times New Roman"/>
        </w:rPr>
        <w:t>ты, статистические материалы. В </w:t>
      </w:r>
      <w:r w:rsidRPr="00CB12FE">
        <w:rPr>
          <w:rFonts w:ascii="Times New Roman" w:hAnsi="Times New Roman"/>
        </w:rPr>
        <w:t xml:space="preserve">случае предъявления третьими лицами претензий по поводу плагиата, незаконного использования материалов, причинения морального вреда </w:t>
      </w:r>
      <w:r w:rsidRPr="00CB12FE">
        <w:rPr>
          <w:rFonts w:ascii="Times New Roman" w:hAnsi="Times New Roman"/>
          <w:b/>
        </w:rPr>
        <w:t xml:space="preserve">Лицензиар </w:t>
      </w:r>
      <w:r w:rsidRPr="00CB12FE">
        <w:rPr>
          <w:rFonts w:ascii="Times New Roman" w:hAnsi="Times New Roman"/>
        </w:rPr>
        <w:t>обязуется самостоятельно решать все споры и участвовать в разбирательствах, в том числе судебных, и несет полную ответственность в случае, если его вина по этим претензиям будет доказана.</w:t>
      </w:r>
    </w:p>
    <w:p w:rsidR="0081039A" w:rsidRPr="00CB12FE" w:rsidRDefault="0081039A" w:rsidP="0081039A">
      <w:pPr>
        <w:tabs>
          <w:tab w:val="left" w:pos="1134"/>
        </w:tabs>
        <w:ind w:firstLine="708"/>
        <w:jc w:val="both"/>
        <w:rPr>
          <w:rFonts w:ascii="Times New Roman" w:hAnsi="Times New Roman"/>
        </w:rPr>
      </w:pPr>
      <w:r w:rsidRPr="00CB12FE">
        <w:rPr>
          <w:rFonts w:ascii="Times New Roman" w:hAnsi="Times New Roman"/>
        </w:rPr>
        <w:t>2.2. </w:t>
      </w:r>
      <w:r w:rsidRPr="00CB12FE">
        <w:rPr>
          <w:rFonts w:ascii="Times New Roman" w:hAnsi="Times New Roman"/>
          <w:b/>
        </w:rPr>
        <w:t>Лицензиар</w:t>
      </w:r>
      <w:r w:rsidRPr="00CB12FE">
        <w:rPr>
          <w:rFonts w:ascii="Times New Roman" w:hAnsi="Times New Roman"/>
        </w:rPr>
        <w:t xml:space="preserve"> гарантирует, что именно он действительно является автором Произведения и/или обладателем авторских прав на Произведение, а также то, что передача прав, указанных в подпункте 1.3 пункта 1 настоящего договора, не нарушает авторских прав третьих лиц.</w:t>
      </w:r>
    </w:p>
    <w:p w:rsidR="0081039A" w:rsidRPr="00CB12FE" w:rsidRDefault="0081039A" w:rsidP="0081039A">
      <w:pPr>
        <w:ind w:firstLine="708"/>
        <w:jc w:val="both"/>
        <w:rPr>
          <w:rFonts w:ascii="Times New Roman" w:hAnsi="Times New Roman"/>
        </w:rPr>
      </w:pPr>
      <w:r w:rsidRPr="00CB12FE">
        <w:rPr>
          <w:rFonts w:ascii="Times New Roman" w:hAnsi="Times New Roman"/>
        </w:rPr>
        <w:t>2.3. </w:t>
      </w:r>
      <w:r w:rsidRPr="00CB12FE">
        <w:rPr>
          <w:rFonts w:ascii="Times New Roman" w:hAnsi="Times New Roman"/>
          <w:b/>
        </w:rPr>
        <w:t>Лицензиар</w:t>
      </w:r>
      <w:r w:rsidRPr="00CB12FE">
        <w:rPr>
          <w:rFonts w:ascii="Times New Roman" w:hAnsi="Times New Roman"/>
        </w:rPr>
        <w:t xml:space="preserve"> гарантирует, что на момент заключения настоящего договора он не связан и не будет связан в дальнейшем каким-либо договором или иным соглашением, способным тем или иным образом помешать полному или частичному осуществлению всех положений настоящего договора со стороны </w:t>
      </w:r>
      <w:r w:rsidRPr="00CB12FE">
        <w:rPr>
          <w:rFonts w:ascii="Times New Roman" w:hAnsi="Times New Roman"/>
          <w:b/>
        </w:rPr>
        <w:t>Лицензиата</w:t>
      </w:r>
      <w:r w:rsidRPr="00CB12FE">
        <w:rPr>
          <w:rFonts w:ascii="Times New Roman" w:hAnsi="Times New Roman"/>
        </w:rPr>
        <w:t>.</w:t>
      </w:r>
    </w:p>
    <w:p w:rsidR="0081039A" w:rsidRPr="00CB12FE" w:rsidRDefault="0081039A" w:rsidP="0081039A">
      <w:pPr>
        <w:ind w:firstLine="708"/>
        <w:jc w:val="both"/>
        <w:rPr>
          <w:rFonts w:ascii="Times New Roman" w:hAnsi="Times New Roman"/>
        </w:rPr>
      </w:pPr>
      <w:r w:rsidRPr="00CB12FE">
        <w:rPr>
          <w:rFonts w:ascii="Times New Roman" w:hAnsi="Times New Roman"/>
        </w:rPr>
        <w:lastRenderedPageBreak/>
        <w:t>2.4. </w:t>
      </w:r>
      <w:r w:rsidRPr="00CB12FE">
        <w:rPr>
          <w:rFonts w:ascii="Times New Roman" w:hAnsi="Times New Roman"/>
          <w:b/>
        </w:rPr>
        <w:t>Лицензиар</w:t>
      </w:r>
      <w:r w:rsidRPr="00CB12FE">
        <w:rPr>
          <w:rFonts w:ascii="Times New Roman" w:hAnsi="Times New Roman"/>
        </w:rPr>
        <w:t xml:space="preserve"> обязуется не использовать ненормативную лексику, клеветническую информацию и/или сведения, порочащие честь, достоинство и деловую репутацию третьего лица, во всех материалах, передаваемых для публикации.</w:t>
      </w:r>
    </w:p>
    <w:p w:rsidR="0081039A" w:rsidRPr="00CB12FE" w:rsidRDefault="0081039A" w:rsidP="00B75E4B">
      <w:pPr>
        <w:ind w:firstLine="708"/>
        <w:jc w:val="both"/>
        <w:rPr>
          <w:rFonts w:ascii="Times New Roman" w:hAnsi="Times New Roman"/>
        </w:rPr>
      </w:pPr>
      <w:r w:rsidRPr="00CB12FE">
        <w:rPr>
          <w:rFonts w:ascii="Times New Roman" w:hAnsi="Times New Roman"/>
        </w:rPr>
        <w:t>2.5. В случае нарушения договора Сторона, чье право нарушено, вправе также потребовать признания права, восстановления положения, существовавшего до нарушения права, и прекращения действий, нарушающих право или создающих угрозу его нарушения.</w:t>
      </w:r>
    </w:p>
    <w:p w:rsidR="0081039A" w:rsidRPr="00CB12FE" w:rsidRDefault="0081039A" w:rsidP="008103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B12FE">
        <w:rPr>
          <w:rFonts w:ascii="Times New Roman" w:hAnsi="Times New Roman"/>
        </w:rPr>
        <w:t>2.</w:t>
      </w:r>
      <w:r w:rsidR="00B75E4B" w:rsidRPr="00CB12FE">
        <w:rPr>
          <w:rFonts w:ascii="Times New Roman" w:hAnsi="Times New Roman"/>
        </w:rPr>
        <w:t>6</w:t>
      </w:r>
      <w:r w:rsidRPr="00CB12FE">
        <w:rPr>
          <w:rFonts w:ascii="Times New Roman" w:hAnsi="Times New Roman"/>
        </w:rPr>
        <w:t>. В случаях, не предусмотренных договором, ответственность Сторон определяется в соответствии с законодательством Республики Беларусь.</w:t>
      </w:r>
    </w:p>
    <w:p w:rsidR="0081039A" w:rsidRPr="00CB12FE" w:rsidRDefault="0081039A" w:rsidP="0081039A">
      <w:pPr>
        <w:pStyle w:val="a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81039A" w:rsidRPr="00CB12FE" w:rsidRDefault="0081039A" w:rsidP="0081039A">
      <w:pPr>
        <w:keepNext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CB12FE">
        <w:rPr>
          <w:rFonts w:ascii="Times New Roman" w:hAnsi="Times New Roman"/>
          <w:b/>
        </w:rPr>
        <w:t>3. СРОК ДЕЙСТВИЯ И ПОРЯДОК РАСТОРЖЕНИЯ ДОГОВОРА</w:t>
      </w:r>
    </w:p>
    <w:p w:rsidR="0081039A" w:rsidRPr="00CB12FE" w:rsidRDefault="0081039A" w:rsidP="008103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B12FE">
        <w:rPr>
          <w:rFonts w:ascii="Times New Roman" w:hAnsi="Times New Roman"/>
        </w:rPr>
        <w:t>3.1. Настоящий договор вступает в силу с момента его подписания и действует до полного выполнения Сторонами обязательств по этому договору.</w:t>
      </w:r>
    </w:p>
    <w:p w:rsidR="0081039A" w:rsidRPr="00CB12FE" w:rsidRDefault="0081039A" w:rsidP="008103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B12FE">
        <w:rPr>
          <w:rFonts w:ascii="Times New Roman" w:hAnsi="Times New Roman"/>
        </w:rPr>
        <w:t>3.2. Все спорные вопросы и разногласия по настоящему договору разрешаются по соглашению сторон путем переговоров. При неурегулировании в процессе переговоров спорных вопросов, споры разрешаются в судебном п</w:t>
      </w:r>
      <w:r w:rsidR="00013FB3">
        <w:rPr>
          <w:rFonts w:ascii="Times New Roman" w:hAnsi="Times New Roman"/>
        </w:rPr>
        <w:t>о</w:t>
      </w:r>
      <w:r w:rsidRPr="00CB12FE">
        <w:rPr>
          <w:rFonts w:ascii="Times New Roman" w:hAnsi="Times New Roman"/>
        </w:rPr>
        <w:t>рядке в соответствии с законодательством Республики Беларусь.</w:t>
      </w:r>
    </w:p>
    <w:p w:rsidR="0081039A" w:rsidRPr="00CB12FE" w:rsidRDefault="0081039A" w:rsidP="008103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 w:rsidRPr="00CB12FE">
        <w:rPr>
          <w:rFonts w:ascii="Times New Roman" w:hAnsi="Times New Roman"/>
        </w:rPr>
        <w:t>3.3. Стороны вправе досрочно расторгнуть договор по взаимному письменному соглашению</w:t>
      </w:r>
      <w:r w:rsidRPr="00CB12FE">
        <w:rPr>
          <w:rFonts w:ascii="Times New Roman" w:hAnsi="Times New Roman"/>
          <w:i/>
        </w:rPr>
        <w:t xml:space="preserve">, </w:t>
      </w:r>
      <w:r w:rsidRPr="00CB12FE">
        <w:rPr>
          <w:rFonts w:ascii="Times New Roman" w:hAnsi="Times New Roman"/>
        </w:rPr>
        <w:t xml:space="preserve">что не влечет прекращения прав, переданных </w:t>
      </w:r>
      <w:r w:rsidRPr="00CB12FE">
        <w:rPr>
          <w:rFonts w:ascii="Times New Roman" w:hAnsi="Times New Roman"/>
          <w:b/>
        </w:rPr>
        <w:t xml:space="preserve">Лицензиаром </w:t>
      </w:r>
      <w:r w:rsidRPr="00CB12FE">
        <w:rPr>
          <w:rFonts w:ascii="Times New Roman" w:hAnsi="Times New Roman"/>
        </w:rPr>
        <w:t xml:space="preserve">по договору, фактически исполненных </w:t>
      </w:r>
      <w:r w:rsidRPr="00CB12FE">
        <w:rPr>
          <w:rFonts w:ascii="Times New Roman" w:hAnsi="Times New Roman"/>
          <w:b/>
        </w:rPr>
        <w:t>Лицензиатом</w:t>
      </w:r>
      <w:r w:rsidRPr="00CB12FE">
        <w:rPr>
          <w:rFonts w:ascii="Times New Roman" w:hAnsi="Times New Roman"/>
        </w:rPr>
        <w:t xml:space="preserve"> до момента расторжения договора.</w:t>
      </w:r>
    </w:p>
    <w:p w:rsidR="0081039A" w:rsidRPr="00CB12FE" w:rsidRDefault="0081039A" w:rsidP="008103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B12FE">
        <w:rPr>
          <w:rFonts w:ascii="Times New Roman" w:hAnsi="Times New Roman"/>
        </w:rPr>
        <w:t>3.4. </w:t>
      </w:r>
      <w:r w:rsidRPr="00CB12FE">
        <w:rPr>
          <w:rFonts w:ascii="Times New Roman" w:hAnsi="Times New Roman"/>
          <w:b/>
        </w:rPr>
        <w:t>Лицензиат</w:t>
      </w:r>
      <w:r w:rsidRPr="00CB12FE">
        <w:rPr>
          <w:rFonts w:ascii="Times New Roman" w:hAnsi="Times New Roman"/>
        </w:rPr>
        <w:t xml:space="preserve"> вправе расторгнуть договор в одностороннем порядке в случае, если </w:t>
      </w:r>
      <w:r w:rsidRPr="00CB12FE">
        <w:rPr>
          <w:rFonts w:ascii="Times New Roman" w:hAnsi="Times New Roman"/>
          <w:b/>
        </w:rPr>
        <w:t>Лицензиар</w:t>
      </w:r>
      <w:r w:rsidRPr="00CB12FE">
        <w:rPr>
          <w:rFonts w:ascii="Times New Roman" w:hAnsi="Times New Roman"/>
        </w:rPr>
        <w:t xml:space="preserve"> не обладает авторским правом на предмет договора, а также в случае нарушения </w:t>
      </w:r>
      <w:r w:rsidRPr="00CB12FE">
        <w:rPr>
          <w:rFonts w:ascii="Times New Roman" w:hAnsi="Times New Roman"/>
          <w:b/>
        </w:rPr>
        <w:t>Лицензиаром</w:t>
      </w:r>
      <w:r w:rsidRPr="00CB12FE">
        <w:rPr>
          <w:rFonts w:ascii="Times New Roman" w:hAnsi="Times New Roman"/>
        </w:rPr>
        <w:t xml:space="preserve"> условий настоящего договора.</w:t>
      </w:r>
    </w:p>
    <w:p w:rsidR="0081039A" w:rsidRPr="00CB12FE" w:rsidRDefault="0081039A" w:rsidP="008103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B12FE">
        <w:rPr>
          <w:rFonts w:ascii="Times New Roman" w:hAnsi="Times New Roman"/>
        </w:rPr>
        <w:t>3.5. </w:t>
      </w:r>
      <w:r w:rsidRPr="00CB12FE">
        <w:rPr>
          <w:rFonts w:ascii="Times New Roman" w:hAnsi="Times New Roman"/>
          <w:b/>
        </w:rPr>
        <w:t>Лицензиар</w:t>
      </w:r>
      <w:r w:rsidRPr="00CB12FE">
        <w:rPr>
          <w:rFonts w:ascii="Times New Roman" w:hAnsi="Times New Roman"/>
        </w:rPr>
        <w:t xml:space="preserve"> вправе расторгнуть договор в одностороннем порядке в случае использования Произведения </w:t>
      </w:r>
      <w:r w:rsidRPr="00CB12FE">
        <w:rPr>
          <w:rFonts w:ascii="Times New Roman" w:hAnsi="Times New Roman"/>
          <w:b/>
        </w:rPr>
        <w:t>Лицензиатом</w:t>
      </w:r>
      <w:r w:rsidRPr="00CB12FE">
        <w:rPr>
          <w:rFonts w:ascii="Times New Roman" w:hAnsi="Times New Roman"/>
        </w:rPr>
        <w:t xml:space="preserve"> не оговоренным в договоре способом.</w:t>
      </w:r>
    </w:p>
    <w:p w:rsidR="0081039A" w:rsidRPr="00CB12FE" w:rsidRDefault="0081039A" w:rsidP="0081039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CB12FE">
        <w:rPr>
          <w:rFonts w:ascii="Times New Roman" w:hAnsi="Times New Roman"/>
        </w:rPr>
        <w:t xml:space="preserve">3.6. Прекращение действия настоящего договора не прекращает права, переданные </w:t>
      </w:r>
      <w:r w:rsidRPr="00CB12FE">
        <w:rPr>
          <w:rFonts w:ascii="Times New Roman" w:hAnsi="Times New Roman"/>
          <w:b/>
        </w:rPr>
        <w:t xml:space="preserve">Лицензиатом </w:t>
      </w:r>
      <w:r w:rsidRPr="00CB12FE">
        <w:rPr>
          <w:rFonts w:ascii="Times New Roman" w:hAnsi="Times New Roman"/>
        </w:rPr>
        <w:t>третьим лицам по договору.</w:t>
      </w:r>
    </w:p>
    <w:p w:rsidR="0081039A" w:rsidRPr="00CB12FE" w:rsidRDefault="0081039A" w:rsidP="0081039A">
      <w:pPr>
        <w:jc w:val="center"/>
        <w:rPr>
          <w:rFonts w:ascii="Times New Roman" w:hAnsi="Times New Roman"/>
          <w:b/>
        </w:rPr>
      </w:pPr>
    </w:p>
    <w:p w:rsidR="0081039A" w:rsidRPr="00CB12FE" w:rsidRDefault="0081039A" w:rsidP="0081039A">
      <w:pPr>
        <w:keepNext/>
        <w:jc w:val="center"/>
        <w:rPr>
          <w:rFonts w:ascii="Times New Roman" w:hAnsi="Times New Roman"/>
          <w:b/>
        </w:rPr>
      </w:pPr>
      <w:r w:rsidRPr="00CB12FE">
        <w:rPr>
          <w:rFonts w:ascii="Times New Roman" w:hAnsi="Times New Roman"/>
          <w:b/>
        </w:rPr>
        <w:t>4. ЗАКЛЮЧИТЕЛЬНЫЕ ПОЛОЖЕНИЯ</w:t>
      </w:r>
    </w:p>
    <w:p w:rsidR="0081039A" w:rsidRPr="00CB12FE" w:rsidRDefault="0081039A" w:rsidP="0081039A">
      <w:pPr>
        <w:tabs>
          <w:tab w:val="left" w:pos="1276"/>
        </w:tabs>
        <w:ind w:firstLine="708"/>
        <w:jc w:val="both"/>
        <w:rPr>
          <w:rFonts w:ascii="Times New Roman" w:hAnsi="Times New Roman"/>
        </w:rPr>
      </w:pPr>
      <w:r w:rsidRPr="00CB12FE">
        <w:rPr>
          <w:rFonts w:ascii="Times New Roman" w:hAnsi="Times New Roman"/>
        </w:rPr>
        <w:t>4.1. Настоящий договор составляет и выражает все договорные условия и понимание между участвующими Сторонами в отношении всех упомянутых здесь вопросов и положений.</w:t>
      </w:r>
    </w:p>
    <w:p w:rsidR="0081039A" w:rsidRPr="00CB12FE" w:rsidRDefault="0081039A" w:rsidP="0081039A">
      <w:pPr>
        <w:tabs>
          <w:tab w:val="left" w:pos="1276"/>
        </w:tabs>
        <w:ind w:firstLine="708"/>
        <w:jc w:val="both"/>
        <w:rPr>
          <w:rFonts w:ascii="Times New Roman" w:hAnsi="Times New Roman"/>
        </w:rPr>
      </w:pPr>
      <w:r w:rsidRPr="00CB12FE">
        <w:rPr>
          <w:rFonts w:ascii="Times New Roman" w:hAnsi="Times New Roman"/>
        </w:rPr>
        <w:t>4.2. Все приложения, акты, изменения и/или дополнения к настоящему договору оформляются письменно, подписываются уполномоченными на то представителями Сторон и являются неотъемлемой частью настоящего договора.</w:t>
      </w:r>
    </w:p>
    <w:p w:rsidR="0081039A" w:rsidRPr="00CB12FE" w:rsidRDefault="0081039A" w:rsidP="0081039A">
      <w:pPr>
        <w:tabs>
          <w:tab w:val="left" w:pos="1276"/>
        </w:tabs>
        <w:ind w:firstLine="708"/>
        <w:jc w:val="both"/>
        <w:rPr>
          <w:rFonts w:ascii="Times New Roman" w:hAnsi="Times New Roman"/>
        </w:rPr>
      </w:pPr>
      <w:r w:rsidRPr="00CB12FE">
        <w:rPr>
          <w:rFonts w:ascii="Times New Roman" w:hAnsi="Times New Roman"/>
        </w:rPr>
        <w:t>4.3. Любое уведомление по настоящему договору делается в письменной форме и отправляется факсимильной или почтовой связью получателю по его фактическому адресу.</w:t>
      </w:r>
    </w:p>
    <w:p w:rsidR="0081039A" w:rsidRPr="00CB12FE" w:rsidRDefault="0081039A" w:rsidP="0081039A">
      <w:pPr>
        <w:tabs>
          <w:tab w:val="left" w:pos="382"/>
          <w:tab w:val="left" w:pos="1276"/>
        </w:tabs>
        <w:ind w:firstLine="720"/>
        <w:jc w:val="both"/>
        <w:rPr>
          <w:rFonts w:ascii="Times New Roman" w:hAnsi="Times New Roman"/>
        </w:rPr>
      </w:pPr>
      <w:r w:rsidRPr="00CB12FE">
        <w:rPr>
          <w:rFonts w:ascii="Times New Roman" w:hAnsi="Times New Roman"/>
        </w:rPr>
        <w:t>4.4. Во всем остальном, что не предусмотрено настоящим договором, Стороны руководствуются законодательством Республики Беларусь.</w:t>
      </w:r>
    </w:p>
    <w:p w:rsidR="0081039A" w:rsidRPr="00CB12FE" w:rsidRDefault="0081039A" w:rsidP="0081039A">
      <w:pPr>
        <w:tabs>
          <w:tab w:val="left" w:pos="1276"/>
        </w:tabs>
        <w:rPr>
          <w:rFonts w:ascii="Times New Roman" w:hAnsi="Times New Roman"/>
          <w:b/>
        </w:rPr>
      </w:pPr>
    </w:p>
    <w:p w:rsidR="0081039A" w:rsidRPr="00CB12FE" w:rsidRDefault="0081039A" w:rsidP="0081039A">
      <w:pPr>
        <w:keepNext/>
        <w:jc w:val="center"/>
        <w:rPr>
          <w:rFonts w:ascii="Times New Roman" w:hAnsi="Times New Roman"/>
          <w:b/>
        </w:rPr>
      </w:pPr>
      <w:r w:rsidRPr="00CB12FE">
        <w:rPr>
          <w:rFonts w:ascii="Times New Roman" w:hAnsi="Times New Roman"/>
          <w:b/>
        </w:rPr>
        <w:t>5. РЕКВИЗИТЫ СТОРОН</w:t>
      </w:r>
    </w:p>
    <w:p w:rsidR="0081039A" w:rsidRPr="00CB12FE" w:rsidRDefault="0081039A" w:rsidP="0081039A">
      <w:pPr>
        <w:keepNext/>
        <w:jc w:val="center"/>
        <w:rPr>
          <w:rFonts w:ascii="Times New Roman" w:hAnsi="Times New Roman"/>
          <w:b/>
        </w:rPr>
      </w:pPr>
    </w:p>
    <w:tbl>
      <w:tblPr>
        <w:tblW w:w="9622" w:type="dxa"/>
        <w:tblLayout w:type="fixed"/>
        <w:tblLook w:val="01E0" w:firstRow="1" w:lastRow="1" w:firstColumn="1" w:lastColumn="1" w:noHBand="0" w:noVBand="0"/>
      </w:tblPr>
      <w:tblGrid>
        <w:gridCol w:w="4794"/>
        <w:gridCol w:w="4828"/>
      </w:tblGrid>
      <w:tr w:rsidR="0081039A" w:rsidRPr="00CB12FE" w:rsidTr="00CB12FE">
        <w:trPr>
          <w:trHeight w:val="248"/>
        </w:trPr>
        <w:tc>
          <w:tcPr>
            <w:tcW w:w="4794" w:type="dxa"/>
          </w:tcPr>
          <w:p w:rsidR="0081039A" w:rsidRPr="00CB12FE" w:rsidRDefault="0081039A" w:rsidP="008103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B12FE">
              <w:rPr>
                <w:rFonts w:ascii="Times New Roman" w:hAnsi="Times New Roman"/>
                <w:b/>
                <w:bCs/>
              </w:rPr>
              <w:t>Лицензиат</w:t>
            </w:r>
          </w:p>
        </w:tc>
        <w:tc>
          <w:tcPr>
            <w:tcW w:w="4828" w:type="dxa"/>
          </w:tcPr>
          <w:p w:rsidR="0081039A" w:rsidRPr="00CB12FE" w:rsidRDefault="0081039A" w:rsidP="0081039A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B12FE">
              <w:rPr>
                <w:rFonts w:ascii="Times New Roman" w:hAnsi="Times New Roman"/>
                <w:b/>
                <w:bCs/>
              </w:rPr>
              <w:t>Лицензиар</w:t>
            </w:r>
          </w:p>
        </w:tc>
      </w:tr>
      <w:tr w:rsidR="0081039A" w:rsidRPr="00A3229D" w:rsidTr="00847782">
        <w:trPr>
          <w:trHeight w:val="2495"/>
        </w:trPr>
        <w:tc>
          <w:tcPr>
            <w:tcW w:w="4794" w:type="dxa"/>
          </w:tcPr>
          <w:p w:rsidR="00CB12FE" w:rsidRPr="00CB12FE" w:rsidRDefault="00CB12FE" w:rsidP="00CB12FE">
            <w:pPr>
              <w:ind w:right="317"/>
              <w:rPr>
                <w:rFonts w:ascii="Times New Roman" w:hAnsi="Times New Roman"/>
              </w:rPr>
            </w:pPr>
            <w:r w:rsidRPr="00CB12FE">
              <w:rPr>
                <w:rFonts w:ascii="Times New Roman" w:hAnsi="Times New Roman"/>
              </w:rPr>
              <w:t>Национальный центр правовой информации Республики Беларусь</w:t>
            </w:r>
          </w:p>
          <w:p w:rsidR="00CB12FE" w:rsidRPr="00CB12FE" w:rsidRDefault="00CB12FE" w:rsidP="00CB12FE">
            <w:pPr>
              <w:ind w:right="317"/>
              <w:jc w:val="both"/>
              <w:rPr>
                <w:rFonts w:ascii="Times New Roman" w:hAnsi="Times New Roman"/>
              </w:rPr>
            </w:pPr>
            <w:r w:rsidRPr="00CB12FE">
              <w:rPr>
                <w:rFonts w:ascii="Times New Roman" w:hAnsi="Times New Roman"/>
              </w:rPr>
              <w:t>УНП 101331903 ОКПО 37477375</w:t>
            </w:r>
          </w:p>
          <w:p w:rsidR="00CB12FE" w:rsidRPr="00CB12FE" w:rsidRDefault="00CB12FE" w:rsidP="00CB12FE">
            <w:pPr>
              <w:ind w:right="317"/>
              <w:jc w:val="both"/>
              <w:rPr>
                <w:rFonts w:ascii="Times New Roman" w:hAnsi="Times New Roman"/>
              </w:rPr>
            </w:pPr>
            <w:r w:rsidRPr="00CB12FE">
              <w:rPr>
                <w:rFonts w:ascii="Times New Roman" w:hAnsi="Times New Roman"/>
              </w:rPr>
              <w:t>220030, г. Минск, ул. Берсона, 1а,</w:t>
            </w:r>
          </w:p>
          <w:p w:rsidR="00CB12FE" w:rsidRPr="00CB12FE" w:rsidRDefault="00CB12FE" w:rsidP="00CB12FE">
            <w:pPr>
              <w:ind w:right="317"/>
              <w:jc w:val="both"/>
              <w:rPr>
                <w:rFonts w:ascii="Times New Roman" w:hAnsi="Times New Roman"/>
              </w:rPr>
            </w:pPr>
            <w:r w:rsidRPr="00CB12FE">
              <w:rPr>
                <w:rFonts w:ascii="Times New Roman" w:hAnsi="Times New Roman"/>
              </w:rPr>
              <w:t>тел./факс: 279-99-09</w:t>
            </w:r>
          </w:p>
          <w:p w:rsidR="00CB12FE" w:rsidRPr="00CB12FE" w:rsidRDefault="00CB12FE" w:rsidP="00CB12FE">
            <w:pPr>
              <w:ind w:right="317"/>
              <w:rPr>
                <w:rFonts w:ascii="Times New Roman" w:hAnsi="Times New Roman"/>
              </w:rPr>
            </w:pPr>
            <w:r w:rsidRPr="00CB12FE">
              <w:rPr>
                <w:rFonts w:ascii="Times New Roman" w:hAnsi="Times New Roman"/>
              </w:rPr>
              <w:t>р/с </w:t>
            </w:r>
            <w:r w:rsidRPr="00CB12FE">
              <w:rPr>
                <w:rFonts w:ascii="Times New Roman" w:hAnsi="Times New Roman"/>
                <w:lang w:val="en-US"/>
              </w:rPr>
              <w:t>BY</w:t>
            </w:r>
            <w:r w:rsidR="006B1B67">
              <w:rPr>
                <w:rFonts w:ascii="Times New Roman" w:hAnsi="Times New Roman"/>
              </w:rPr>
              <w:t>21</w:t>
            </w:r>
            <w:r w:rsidRPr="00CB12FE">
              <w:rPr>
                <w:rFonts w:ascii="Times New Roman" w:hAnsi="Times New Roman"/>
                <w:lang w:val="en-US"/>
              </w:rPr>
              <w:t>AKBB</w:t>
            </w:r>
            <w:r w:rsidR="006B1B67">
              <w:rPr>
                <w:rFonts w:ascii="Times New Roman" w:hAnsi="Times New Roman"/>
              </w:rPr>
              <w:t>3632900001397</w:t>
            </w:r>
            <w:r w:rsidRPr="00CB12FE">
              <w:rPr>
                <w:rFonts w:ascii="Times New Roman" w:hAnsi="Times New Roman"/>
              </w:rPr>
              <w:t xml:space="preserve">0000000 </w:t>
            </w:r>
            <w:r w:rsidRPr="00CB12FE">
              <w:rPr>
                <w:rFonts w:ascii="Times New Roman" w:hAnsi="Times New Roman"/>
              </w:rPr>
              <w:br/>
              <w:t>в ОАО ”</w:t>
            </w:r>
            <w:r w:rsidR="006B1B67">
              <w:rPr>
                <w:rFonts w:ascii="Times New Roman" w:hAnsi="Times New Roman"/>
              </w:rPr>
              <w:t>АСБ </w:t>
            </w:r>
            <w:proofErr w:type="spellStart"/>
            <w:r w:rsidR="006B1B67">
              <w:rPr>
                <w:rFonts w:ascii="Times New Roman" w:hAnsi="Times New Roman"/>
              </w:rPr>
              <w:t>Беларусбанк</w:t>
            </w:r>
            <w:proofErr w:type="spellEnd"/>
            <w:r w:rsidR="006B1B67">
              <w:rPr>
                <w:rFonts w:ascii="Times New Roman" w:hAnsi="Times New Roman"/>
              </w:rPr>
              <w:t xml:space="preserve">“ </w:t>
            </w:r>
            <w:r w:rsidR="006B1B67">
              <w:rPr>
                <w:rFonts w:ascii="Times New Roman" w:hAnsi="Times New Roman"/>
              </w:rPr>
              <w:br/>
              <w:t xml:space="preserve">г. Минск, БИК </w:t>
            </w:r>
            <w:r w:rsidRPr="00CB12FE">
              <w:rPr>
                <w:rFonts w:ascii="Times New Roman" w:hAnsi="Times New Roman"/>
                <w:lang w:val="en-US"/>
              </w:rPr>
              <w:t>AKBB</w:t>
            </w:r>
            <w:r w:rsidRPr="00CB12FE">
              <w:rPr>
                <w:rFonts w:ascii="Times New Roman" w:hAnsi="Times New Roman"/>
              </w:rPr>
              <w:t xml:space="preserve"> </w:t>
            </w:r>
            <w:r w:rsidRPr="00CB12FE">
              <w:rPr>
                <w:rFonts w:ascii="Times New Roman" w:hAnsi="Times New Roman"/>
                <w:lang w:val="en-US"/>
              </w:rPr>
              <w:t>BY</w:t>
            </w:r>
            <w:r w:rsidRPr="00CB12FE">
              <w:rPr>
                <w:rFonts w:ascii="Times New Roman" w:hAnsi="Times New Roman"/>
              </w:rPr>
              <w:t xml:space="preserve"> 2</w:t>
            </w:r>
            <w:r w:rsidRPr="00CB12FE">
              <w:rPr>
                <w:rFonts w:ascii="Times New Roman" w:hAnsi="Times New Roman"/>
                <w:lang w:val="en-US"/>
              </w:rPr>
              <w:t>X</w:t>
            </w:r>
          </w:p>
          <w:p w:rsidR="0081039A" w:rsidRPr="00CB12FE" w:rsidRDefault="00CB12FE" w:rsidP="00847782">
            <w:pPr>
              <w:ind w:right="317"/>
              <w:jc w:val="both"/>
              <w:rPr>
                <w:rFonts w:ascii="Times New Roman" w:hAnsi="Times New Roman"/>
              </w:rPr>
            </w:pPr>
            <w:r w:rsidRPr="00CB12FE">
              <w:rPr>
                <w:rFonts w:ascii="Times New Roman" w:hAnsi="Times New Roman"/>
              </w:rPr>
              <w:t>г. Минск, пр-т Дзержинского, 18</w:t>
            </w:r>
          </w:p>
        </w:tc>
        <w:tc>
          <w:tcPr>
            <w:tcW w:w="4828" w:type="dxa"/>
          </w:tcPr>
          <w:p w:rsidR="00433BE3" w:rsidRPr="00040E86" w:rsidRDefault="008830B4" w:rsidP="005138CE">
            <w:pPr>
              <w:ind w:right="-109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Ф.И.О.</w:t>
            </w:r>
            <w:r w:rsidR="00847782">
              <w:rPr>
                <w:rFonts w:ascii="Times New Roman" w:hAnsi="Times New Roman"/>
                <w:sz w:val="21"/>
                <w:szCs w:val="21"/>
              </w:rPr>
              <w:t>_____________________________________</w:t>
            </w:r>
          </w:p>
          <w:p w:rsidR="008830B4" w:rsidRDefault="008830B4" w:rsidP="00647F2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Место работы и должность: </w:t>
            </w:r>
            <w:r w:rsidR="00847782">
              <w:rPr>
                <w:rFonts w:ascii="Times New Roman" w:hAnsi="Times New Roman"/>
                <w:sz w:val="21"/>
                <w:szCs w:val="21"/>
              </w:rPr>
              <w:t>___________________</w:t>
            </w:r>
          </w:p>
          <w:p w:rsidR="00847782" w:rsidRDefault="00847782" w:rsidP="00647F2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___________________________________________</w:t>
            </w:r>
          </w:p>
          <w:p w:rsidR="00847782" w:rsidRDefault="00847782" w:rsidP="00847782">
            <w:pPr>
              <w:ind w:right="-12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___________________________________________</w:t>
            </w:r>
          </w:p>
          <w:p w:rsidR="00CD68A6" w:rsidRDefault="005138CE" w:rsidP="00647F20">
            <w:pPr>
              <w:rPr>
                <w:rFonts w:ascii="Times New Roman" w:hAnsi="Times New Roman"/>
                <w:sz w:val="21"/>
                <w:szCs w:val="21"/>
              </w:rPr>
            </w:pPr>
            <w:r w:rsidRPr="00040E86">
              <w:rPr>
                <w:rFonts w:ascii="Times New Roman" w:hAnsi="Times New Roman"/>
                <w:sz w:val="21"/>
                <w:szCs w:val="21"/>
              </w:rPr>
              <w:t xml:space="preserve">Место жительства: </w:t>
            </w:r>
            <w:r w:rsidR="00847782">
              <w:rPr>
                <w:rFonts w:ascii="Times New Roman" w:hAnsi="Times New Roman"/>
                <w:sz w:val="21"/>
                <w:szCs w:val="21"/>
              </w:rPr>
              <w:t>___________________________</w:t>
            </w:r>
          </w:p>
          <w:p w:rsidR="00847782" w:rsidRDefault="00847782" w:rsidP="00647F20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___________________________________________</w:t>
            </w:r>
          </w:p>
          <w:p w:rsidR="005138CE" w:rsidRPr="00040E86" w:rsidRDefault="005138CE" w:rsidP="005138CE">
            <w:pPr>
              <w:ind w:right="-10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40E86">
              <w:rPr>
                <w:rFonts w:ascii="Times New Roman" w:hAnsi="Times New Roman"/>
                <w:sz w:val="21"/>
                <w:szCs w:val="21"/>
              </w:rPr>
              <w:t>Моб. тел</w:t>
            </w:r>
            <w:r w:rsidRPr="002C0D7A">
              <w:rPr>
                <w:rFonts w:ascii="Times New Roman" w:hAnsi="Times New Roman"/>
                <w:sz w:val="21"/>
                <w:szCs w:val="21"/>
              </w:rPr>
              <w:t>.:</w:t>
            </w:r>
            <w:r w:rsidR="00CD68A6" w:rsidRPr="002C0D7A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47782">
              <w:rPr>
                <w:rFonts w:ascii="Times New Roman" w:hAnsi="Times New Roman"/>
                <w:sz w:val="21"/>
                <w:szCs w:val="21"/>
              </w:rPr>
              <w:t>__________________________________</w:t>
            </w:r>
          </w:p>
          <w:p w:rsidR="00647F20" w:rsidRPr="00E635DB" w:rsidRDefault="005138CE" w:rsidP="00647F20">
            <w:pPr>
              <w:rPr>
                <w:szCs w:val="28"/>
              </w:rPr>
            </w:pPr>
            <w:r w:rsidRPr="00040E86">
              <w:rPr>
                <w:rFonts w:ascii="Times New Roman" w:hAnsi="Times New Roman"/>
                <w:sz w:val="21"/>
                <w:szCs w:val="21"/>
              </w:rPr>
              <w:t xml:space="preserve">Адрес электронной почты: </w:t>
            </w:r>
            <w:r w:rsidR="00847782">
              <w:rPr>
                <w:rFonts w:ascii="Times New Roman" w:hAnsi="Times New Roman"/>
                <w:sz w:val="21"/>
                <w:szCs w:val="21"/>
              </w:rPr>
              <w:t>____________________</w:t>
            </w:r>
          </w:p>
          <w:p w:rsidR="00A3229D" w:rsidRPr="00040E86" w:rsidRDefault="00A3229D" w:rsidP="00193EAD">
            <w:pPr>
              <w:ind w:right="-109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81039A" w:rsidRPr="00CB12FE" w:rsidTr="00CB12FE">
        <w:trPr>
          <w:trHeight w:val="623"/>
        </w:trPr>
        <w:tc>
          <w:tcPr>
            <w:tcW w:w="4794" w:type="dxa"/>
          </w:tcPr>
          <w:p w:rsidR="0081039A" w:rsidRPr="00CB12FE" w:rsidRDefault="0081039A" w:rsidP="0081039A">
            <w:pPr>
              <w:rPr>
                <w:rFonts w:ascii="Times New Roman" w:hAnsi="Times New Roman"/>
              </w:rPr>
            </w:pPr>
            <w:r w:rsidRPr="00CB12FE">
              <w:rPr>
                <w:rFonts w:ascii="Times New Roman" w:hAnsi="Times New Roman"/>
              </w:rPr>
              <w:t>______________________ /_</w:t>
            </w:r>
            <w:bookmarkStart w:id="0" w:name="_GoBack"/>
            <w:bookmarkEnd w:id="0"/>
            <w:r w:rsidRPr="00CB12FE">
              <w:rPr>
                <w:rFonts w:ascii="Times New Roman" w:hAnsi="Times New Roman"/>
              </w:rPr>
              <w:t>_____</w:t>
            </w:r>
            <w:r w:rsidR="006E0BAD" w:rsidRPr="00CB12FE">
              <w:rPr>
                <w:rFonts w:ascii="Times New Roman" w:hAnsi="Times New Roman"/>
              </w:rPr>
              <w:t>__</w:t>
            </w:r>
            <w:r w:rsidRPr="00CB12FE">
              <w:rPr>
                <w:rFonts w:ascii="Times New Roman" w:hAnsi="Times New Roman"/>
              </w:rPr>
              <w:t>_____/</w:t>
            </w:r>
          </w:p>
          <w:p w:rsidR="0081039A" w:rsidRPr="00CB12FE" w:rsidRDefault="0081039A" w:rsidP="0081039A">
            <w:pPr>
              <w:rPr>
                <w:rFonts w:ascii="Times New Roman" w:hAnsi="Times New Roman"/>
                <w:sz w:val="16"/>
                <w:szCs w:val="16"/>
              </w:rPr>
            </w:pPr>
            <w:r w:rsidRPr="00CB12FE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4828" w:type="dxa"/>
          </w:tcPr>
          <w:p w:rsidR="0081039A" w:rsidRPr="00CB12FE" w:rsidRDefault="0081039A" w:rsidP="0081039A">
            <w:pPr>
              <w:rPr>
                <w:rFonts w:ascii="Times New Roman" w:hAnsi="Times New Roman"/>
              </w:rPr>
            </w:pPr>
            <w:r w:rsidRPr="00CB12FE">
              <w:rPr>
                <w:rFonts w:ascii="Times New Roman" w:hAnsi="Times New Roman"/>
              </w:rPr>
              <w:t xml:space="preserve">_______________________/_____________/ </w:t>
            </w:r>
          </w:p>
        </w:tc>
      </w:tr>
    </w:tbl>
    <w:p w:rsidR="004E6816" w:rsidRPr="00071799" w:rsidRDefault="004E6816" w:rsidP="00994F79">
      <w:pPr>
        <w:rPr>
          <w:rFonts w:ascii="Times New Roman" w:hAnsi="Times New Roman"/>
          <w:sz w:val="20"/>
          <w:szCs w:val="20"/>
        </w:rPr>
      </w:pPr>
    </w:p>
    <w:sectPr w:rsidR="004E6816" w:rsidRPr="00071799" w:rsidSect="0081039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5AE70E2"/>
    <w:lvl w:ilvl="0">
      <w:numFmt w:val="bullet"/>
      <w:lvlText w:val="*"/>
      <w:lvlJc w:val="left"/>
    </w:lvl>
  </w:abstractNum>
  <w:abstractNum w:abstractNumId="1" w15:restartNumberingAfterBreak="0">
    <w:nsid w:val="6BA2037A"/>
    <w:multiLevelType w:val="multilevel"/>
    <w:tmpl w:val="8B40992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" w15:restartNumberingAfterBreak="0">
    <w:nsid w:val="747F035A"/>
    <w:multiLevelType w:val="multilevel"/>
    <w:tmpl w:val="8B409922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9A"/>
    <w:rsid w:val="00005C05"/>
    <w:rsid w:val="00013FB3"/>
    <w:rsid w:val="00017B7D"/>
    <w:rsid w:val="00037661"/>
    <w:rsid w:val="00040E86"/>
    <w:rsid w:val="00071799"/>
    <w:rsid w:val="00096E74"/>
    <w:rsid w:val="000B17CD"/>
    <w:rsid w:val="000D52C2"/>
    <w:rsid w:val="000E0E84"/>
    <w:rsid w:val="00100E57"/>
    <w:rsid w:val="00126E3E"/>
    <w:rsid w:val="00154320"/>
    <w:rsid w:val="00193EAD"/>
    <w:rsid w:val="001A1BA7"/>
    <w:rsid w:val="001C03FF"/>
    <w:rsid w:val="001D46A7"/>
    <w:rsid w:val="001D6B81"/>
    <w:rsid w:val="00205855"/>
    <w:rsid w:val="0023342C"/>
    <w:rsid w:val="0023518C"/>
    <w:rsid w:val="0025570E"/>
    <w:rsid w:val="002C0D7A"/>
    <w:rsid w:val="003A497C"/>
    <w:rsid w:val="003E254E"/>
    <w:rsid w:val="00433BE3"/>
    <w:rsid w:val="00457382"/>
    <w:rsid w:val="0047469A"/>
    <w:rsid w:val="00484890"/>
    <w:rsid w:val="00487D2B"/>
    <w:rsid w:val="004E3A0D"/>
    <w:rsid w:val="004E6816"/>
    <w:rsid w:val="005138CE"/>
    <w:rsid w:val="00531D9F"/>
    <w:rsid w:val="00593A6E"/>
    <w:rsid w:val="005B3D7D"/>
    <w:rsid w:val="005F7094"/>
    <w:rsid w:val="00632588"/>
    <w:rsid w:val="006331BA"/>
    <w:rsid w:val="00647F20"/>
    <w:rsid w:val="006B1B67"/>
    <w:rsid w:val="006B40A4"/>
    <w:rsid w:val="006E0BAD"/>
    <w:rsid w:val="00770D4B"/>
    <w:rsid w:val="0078683E"/>
    <w:rsid w:val="0081039A"/>
    <w:rsid w:val="00847782"/>
    <w:rsid w:val="00847A7B"/>
    <w:rsid w:val="008830B4"/>
    <w:rsid w:val="00990FDF"/>
    <w:rsid w:val="00994F79"/>
    <w:rsid w:val="00A3229D"/>
    <w:rsid w:val="00AE4C99"/>
    <w:rsid w:val="00B3561A"/>
    <w:rsid w:val="00B36B8B"/>
    <w:rsid w:val="00B36F53"/>
    <w:rsid w:val="00B75E4B"/>
    <w:rsid w:val="00B87743"/>
    <w:rsid w:val="00BC1F19"/>
    <w:rsid w:val="00CA7512"/>
    <w:rsid w:val="00CB12FE"/>
    <w:rsid w:val="00CD68A6"/>
    <w:rsid w:val="00CE40E7"/>
    <w:rsid w:val="00DB11D5"/>
    <w:rsid w:val="00ED485F"/>
    <w:rsid w:val="00EE1736"/>
    <w:rsid w:val="00F31A7F"/>
    <w:rsid w:val="00F806A3"/>
    <w:rsid w:val="00FA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C1730-7508-4289-B733-F5279F65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9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1039A"/>
    <w:rPr>
      <w:rFonts w:ascii="Courier New" w:eastAsia="MS Mincho" w:hAnsi="Courier New" w:cs="Courier New"/>
      <w:sz w:val="1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1039A"/>
    <w:rPr>
      <w:rFonts w:ascii="Courier New" w:eastAsia="MS Mincho" w:hAnsi="Courier New" w:cs="Courier New"/>
      <w:sz w:val="18"/>
      <w:szCs w:val="24"/>
      <w:lang w:eastAsia="ru-RU"/>
    </w:rPr>
  </w:style>
  <w:style w:type="paragraph" w:styleId="a5">
    <w:name w:val="Body Text Indent"/>
    <w:basedOn w:val="a"/>
    <w:link w:val="a6"/>
    <w:rsid w:val="0081039A"/>
    <w:pPr>
      <w:spacing w:after="120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0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1039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E40E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E40E7"/>
    <w:rPr>
      <w:rFonts w:ascii="Segoe UI" w:eastAsia="Calibr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193EAD"/>
    <w:rPr>
      <w:rFonts w:eastAsia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3EAD"/>
    <w:pPr>
      <w:widowControl w:val="0"/>
      <w:shd w:val="clear" w:color="auto" w:fill="FFFFFF"/>
      <w:spacing w:before="420" w:after="660" w:line="0" w:lineRule="atLeast"/>
      <w:ind w:hanging="1020"/>
      <w:jc w:val="both"/>
    </w:pPr>
    <w:rPr>
      <w:rFonts w:asciiTheme="minorHAnsi" w:eastAsia="Times New Roman" w:hAnsiTheme="minorHAnsi" w:cstheme="minorBid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cpi.gov.by/produkcia/pravo%20by.aspx?section_id=1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ncpi</Company>
  <LinksUpToDate>false</LinksUpToDate>
  <CharactersWithSpaces>7081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Трекайло Оксана Владимировна</dc:creator>
  <cp:keywords/>
  <dc:description/>
  <cp:lastModifiedBy>Орлова Оксана Владимировна</cp:lastModifiedBy>
  <cp:revision>10</cp:revision>
  <cp:lastPrinted>2020-10-13T09:38:00Z</cp:lastPrinted>
  <dcterms:created xsi:type="dcterms:W3CDTF">2020-09-18T07:42:00Z</dcterms:created>
  <dcterms:modified xsi:type="dcterms:W3CDTF">2020-10-20T12:30:00Z</dcterms:modified>
</cp:coreProperties>
</file>